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E26C21" w:rsidRPr="004B0C2A" w:rsidRDefault="00AA759C" w:rsidP="00E26C21">
      <w:pPr>
        <w:spacing w:line="240" w:lineRule="auto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 xml:space="preserve">                                 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4B0C2A">
        <w:rPr>
          <w:rFonts w:ascii="Calibri" w:hAnsi="Calibri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4B0C2A">
        <w:rPr>
          <w:rFonts w:ascii="Calibri" w:hAnsi="Calibri" w:cs="Arial"/>
          <w:b/>
          <w:sz w:val="20"/>
          <w:szCs w:val="20"/>
        </w:rPr>
        <w:t xml:space="preserve"> 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 xml:space="preserve">w kategorii robót budowlanych – drogowych w projekcie  pn.; </w:t>
      </w:r>
      <w:r w:rsidR="00634931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634931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634931" w:rsidRPr="00372784">
        <w:rPr>
          <w:rFonts w:cs="Arial"/>
          <w:b/>
          <w:sz w:val="20"/>
          <w:szCs w:val="20"/>
        </w:rPr>
        <w:t xml:space="preserve">, </w:t>
      </w:r>
      <w:r w:rsidR="00634931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634931" w:rsidRPr="00E976E7">
        <w:rPr>
          <w:b/>
          <w:color w:val="000000"/>
          <w:sz w:val="20"/>
          <w:szCs w:val="20"/>
        </w:rPr>
        <w:t>spr</w:t>
      </w:r>
      <w:proofErr w:type="spellEnd"/>
      <w:r w:rsidR="00634931" w:rsidRPr="00E976E7">
        <w:rPr>
          <w:b/>
          <w:color w:val="000000"/>
          <w:sz w:val="20"/>
          <w:szCs w:val="20"/>
        </w:rPr>
        <w:t xml:space="preserve">.:  </w:t>
      </w:r>
      <w:r w:rsidR="00634931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634931" w:rsidRPr="00372784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E26C21" w:rsidRPr="004B0C2A">
        <w:rPr>
          <w:rFonts w:cs="Arial"/>
          <w:b/>
          <w:color w:val="000000"/>
          <w:sz w:val="20"/>
          <w:szCs w:val="20"/>
        </w:rPr>
        <w:t xml:space="preserve"> </w:t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B4BCE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634931"/>
    <w:rsid w:val="00726B3C"/>
    <w:rsid w:val="00833FFE"/>
    <w:rsid w:val="00AA759C"/>
    <w:rsid w:val="00B022F3"/>
    <w:rsid w:val="00BF11D5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235C-4D33-423C-BA6F-A107790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85EB-ABAE-4DF3-B016-BA04E99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11</cp:revision>
  <cp:lastPrinted>2018-01-09T13:48:00Z</cp:lastPrinted>
  <dcterms:created xsi:type="dcterms:W3CDTF">2017-03-09T09:21:00Z</dcterms:created>
  <dcterms:modified xsi:type="dcterms:W3CDTF">2018-07-04T05:22:00Z</dcterms:modified>
</cp:coreProperties>
</file>