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46EC" w14:textId="0A127709" w:rsidR="007E4B63" w:rsidRDefault="007E4B63" w:rsidP="008E6218">
      <w:pPr>
        <w:shd w:val="clear" w:color="auto" w:fill="FFFFFF" w:themeFill="background1"/>
        <w:spacing w:before="400" w:after="300"/>
        <w:jc w:val="right"/>
        <w:rPr>
          <w:rFonts w:asciiTheme="minorHAnsi" w:hAnsiTheme="minorHAnsi" w:cstheme="minorHAnsi"/>
          <w:b/>
          <w:color w:val="002060"/>
          <w:szCs w:val="24"/>
        </w:rPr>
      </w:pPr>
      <w:r w:rsidRPr="008E6218">
        <w:rPr>
          <w:rFonts w:asciiTheme="minorHAnsi" w:hAnsiTheme="minorHAnsi" w:cstheme="minorHAnsi"/>
          <w:b/>
          <w:color w:val="002060"/>
          <w:szCs w:val="24"/>
        </w:rPr>
        <w:t xml:space="preserve">Załącznik nr </w:t>
      </w:r>
      <w:r w:rsidR="00DF3C6B">
        <w:rPr>
          <w:rFonts w:asciiTheme="minorHAnsi" w:hAnsiTheme="minorHAnsi" w:cstheme="minorHAnsi"/>
          <w:b/>
          <w:color w:val="002060"/>
          <w:szCs w:val="24"/>
        </w:rPr>
        <w:t>3</w:t>
      </w:r>
      <w:r w:rsidRPr="008E6218">
        <w:rPr>
          <w:rFonts w:asciiTheme="minorHAnsi" w:hAnsiTheme="minorHAnsi" w:cstheme="minorHAnsi"/>
          <w:b/>
          <w:color w:val="002060"/>
          <w:szCs w:val="24"/>
        </w:rPr>
        <w:t xml:space="preserve"> do SIWZ</w:t>
      </w:r>
    </w:p>
    <w:p w14:paraId="4873B37C" w14:textId="5A000CAC" w:rsidR="00460EA8" w:rsidRPr="002A542D" w:rsidRDefault="00DF3C6B" w:rsidP="002A542D">
      <w:pPr>
        <w:shd w:val="clear" w:color="auto" w:fill="FFFFFF" w:themeFill="background1"/>
        <w:spacing w:before="400" w:after="300"/>
        <w:rPr>
          <w:rFonts w:asciiTheme="minorHAnsi" w:hAnsiTheme="minorHAnsi" w:cstheme="minorHAnsi"/>
        </w:rPr>
      </w:pPr>
      <w:r w:rsidRPr="00DF3C6B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ISTOTNE POSTANOWIENIA UMOWY </w:t>
      </w:r>
      <w:r w:rsidR="002A542D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br/>
      </w:r>
      <w:r w:rsidR="002A542D">
        <w:rPr>
          <w:rFonts w:asciiTheme="minorHAnsi" w:hAnsiTheme="minorHAnsi" w:cstheme="minorHAnsi"/>
          <w:b/>
        </w:rPr>
        <w:br/>
      </w:r>
      <w:r w:rsidR="002A542D" w:rsidRPr="002A542D">
        <w:rPr>
          <w:rFonts w:asciiTheme="minorHAnsi" w:hAnsiTheme="minorHAnsi" w:cstheme="minorHAnsi"/>
          <w:b/>
        </w:rPr>
        <w:t xml:space="preserve">I. Przedmiot umowy </w:t>
      </w:r>
      <w:r w:rsidR="002A542D">
        <w:rPr>
          <w:rFonts w:asciiTheme="minorHAnsi" w:hAnsiTheme="minorHAnsi" w:cstheme="minorHAnsi"/>
          <w:b/>
        </w:rPr>
        <w:br/>
      </w:r>
      <w:r w:rsidR="002A542D" w:rsidRPr="002A542D">
        <w:rPr>
          <w:rFonts w:asciiTheme="minorHAnsi" w:hAnsiTheme="minorHAnsi" w:cstheme="minorHAnsi"/>
          <w:b/>
        </w:rPr>
        <w:br/>
      </w:r>
      <w:r w:rsidR="00460EA8" w:rsidRPr="008E6218">
        <w:rPr>
          <w:rFonts w:asciiTheme="minorHAnsi" w:hAnsiTheme="minorHAnsi" w:cstheme="minorHAnsi"/>
        </w:rPr>
        <w:t xml:space="preserve">1. Przedmiotem umowy jest realizacja zamówienia pod nazwą: 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„Kompleksowa dostawa energii elektrycznej wraz z usługą dystrybucji dla Gminy </w:t>
      </w:r>
      <w:r w:rsidR="00A64089">
        <w:rPr>
          <w:rFonts w:asciiTheme="minorHAnsi" w:eastAsia="Times New Roman" w:hAnsiTheme="minorHAnsi" w:cstheme="minorHAnsi"/>
          <w:b/>
        </w:rPr>
        <w:t>Lwówek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 w okresie od </w:t>
      </w:r>
      <w:r w:rsidR="00A64089">
        <w:rPr>
          <w:rFonts w:asciiTheme="minorHAnsi" w:eastAsia="Times New Roman" w:hAnsiTheme="minorHAnsi" w:cstheme="minorHAnsi"/>
          <w:b/>
        </w:rPr>
        <w:t>01.01.2020</w:t>
      </w:r>
      <w:r w:rsidR="00460EA8" w:rsidRPr="008E6218">
        <w:rPr>
          <w:rFonts w:asciiTheme="minorHAnsi" w:eastAsia="Times New Roman" w:hAnsiTheme="minorHAnsi" w:cstheme="minorHAnsi"/>
          <w:b/>
        </w:rPr>
        <w:t xml:space="preserve"> r. do </w:t>
      </w:r>
      <w:r w:rsidR="00A64089">
        <w:rPr>
          <w:rFonts w:asciiTheme="minorHAnsi" w:eastAsia="Times New Roman" w:hAnsiTheme="minorHAnsi" w:cstheme="minorHAnsi"/>
          <w:b/>
        </w:rPr>
        <w:t>31.12.2020</w:t>
      </w:r>
      <w:r w:rsidR="00460EA8" w:rsidRPr="008E6218">
        <w:rPr>
          <w:rFonts w:asciiTheme="minorHAnsi" w:eastAsia="Times New Roman" w:hAnsiTheme="minorHAnsi" w:cstheme="minorHAnsi"/>
          <w:b/>
        </w:rPr>
        <w:t>r.”</w:t>
      </w:r>
      <w:r w:rsidR="002A542D">
        <w:rPr>
          <w:rFonts w:asciiTheme="minorHAnsi" w:hAnsiTheme="minorHAnsi" w:cstheme="minorHAnsi"/>
        </w:rPr>
        <w:br/>
      </w:r>
      <w:r w:rsidR="00460EA8" w:rsidRPr="008E6218">
        <w:rPr>
          <w:rFonts w:asciiTheme="minorHAnsi" w:eastAsia="Times New Roman" w:hAnsiTheme="minorHAnsi" w:cstheme="minorHAnsi"/>
        </w:rPr>
        <w:t>Umowa została zawarta na podstawie</w:t>
      </w:r>
      <w:r w:rsidR="00460EA8" w:rsidRPr="008E6218">
        <w:rPr>
          <w:rFonts w:asciiTheme="minorHAnsi" w:hAnsiTheme="minorHAnsi" w:cstheme="minorHAnsi"/>
        </w:rPr>
        <w:t xml:space="preserve"> ustawy z dnia 29 stycznia 2004 r. Prawo zamówień </w:t>
      </w:r>
      <w:r w:rsidR="002A542D">
        <w:rPr>
          <w:rFonts w:asciiTheme="minorHAnsi" w:hAnsiTheme="minorHAnsi" w:cstheme="minorHAnsi"/>
        </w:rPr>
        <w:t>p</w:t>
      </w:r>
      <w:r w:rsidR="00460EA8" w:rsidRPr="008E6218">
        <w:rPr>
          <w:rFonts w:asciiTheme="minorHAnsi" w:hAnsiTheme="minorHAnsi" w:cstheme="minorHAnsi"/>
        </w:rPr>
        <w:t>ublicznych</w:t>
      </w:r>
    </w:p>
    <w:p w14:paraId="29FA0323" w14:textId="20EB114C" w:rsidR="00460EA8" w:rsidRPr="008E6218" w:rsidRDefault="00460EA8" w:rsidP="002A542D">
      <w:pPr>
        <w:spacing w:after="200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Opis przedmiotu zamówienia: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Zakres zamówienia obejmuje kompleksową dostawę energii elektrycznej tj. sprzedaż energii elektrycznej i świadczenia usługi dystrybucyjnej, w ramach zamówienia wspólnego, do punktów poboru określonych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  <w:b/>
        </w:rPr>
        <w:t xml:space="preserve"> do Umowy</w:t>
      </w:r>
      <w:r w:rsidRPr="008E6218">
        <w:rPr>
          <w:rFonts w:asciiTheme="minorHAnsi" w:hAnsiTheme="minorHAnsi" w:cstheme="minorHAnsi"/>
        </w:rPr>
        <w:t>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Szacunkowe zużycie energii [kWh] w ramach zamówienia podstawowego w okresie od dnia </w:t>
      </w:r>
      <w:r w:rsidR="00A64089">
        <w:rPr>
          <w:rFonts w:asciiTheme="minorHAnsi" w:hAnsiTheme="minorHAnsi" w:cstheme="minorHAnsi"/>
        </w:rPr>
        <w:t>01.01.2020</w:t>
      </w:r>
      <w:r w:rsidRPr="008E6218">
        <w:rPr>
          <w:rFonts w:asciiTheme="minorHAnsi" w:hAnsiTheme="minorHAnsi" w:cstheme="minorHAnsi"/>
        </w:rPr>
        <w:t xml:space="preserve"> r. do dnia </w:t>
      </w:r>
      <w:r w:rsidR="00A64089">
        <w:rPr>
          <w:rFonts w:asciiTheme="minorHAnsi" w:hAnsiTheme="minorHAnsi" w:cstheme="minorHAnsi"/>
        </w:rPr>
        <w:t>31.12.2020</w:t>
      </w:r>
      <w:r w:rsidRPr="008E6218">
        <w:rPr>
          <w:rFonts w:asciiTheme="minorHAnsi" w:hAnsiTheme="minorHAnsi" w:cstheme="minorHAnsi"/>
        </w:rPr>
        <w:t xml:space="preserve"> r. wyniesie </w:t>
      </w:r>
      <w:r w:rsidR="004C2C48" w:rsidRPr="004C2C48">
        <w:rPr>
          <w:rFonts w:asciiTheme="minorHAnsi" w:hAnsiTheme="minorHAnsi" w:cstheme="minorHAnsi"/>
          <w:b/>
        </w:rPr>
        <w:t>ca 973 223,00</w:t>
      </w:r>
      <w:r w:rsidR="004C2C48">
        <w:rPr>
          <w:rFonts w:asciiTheme="minorHAnsi" w:hAnsiTheme="minorHAnsi" w:cstheme="minorHAnsi"/>
          <w:b/>
        </w:rPr>
        <w:t xml:space="preserve"> </w:t>
      </w:r>
      <w:r w:rsidRPr="004C2C48">
        <w:rPr>
          <w:rFonts w:asciiTheme="minorHAnsi" w:hAnsiTheme="minorHAnsi" w:cstheme="minorHAnsi"/>
          <w:b/>
        </w:rPr>
        <w:t>kWh.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</w:p>
    <w:p w14:paraId="662FD31C" w14:textId="79069F9E" w:rsidR="00460EA8" w:rsidRPr="008E6218" w:rsidRDefault="00460EA8" w:rsidP="002A542D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3. Szczegółowe informacje dotyczące poszczególnych punktów poboru w zakresie lokalizacji, grupy taryfowej, mocy itp. zostały przedstawione w </w:t>
      </w:r>
      <w:r w:rsidRPr="008E6218">
        <w:rPr>
          <w:rFonts w:asciiTheme="minorHAnsi" w:hAnsiTheme="minorHAnsi" w:cstheme="minorHAnsi"/>
          <w:b/>
        </w:rPr>
        <w:t xml:space="preserve">załączniku nr </w:t>
      </w:r>
      <w:r w:rsidR="002A542D">
        <w:rPr>
          <w:rFonts w:asciiTheme="minorHAnsi" w:hAnsiTheme="minorHAnsi" w:cstheme="minorHAnsi"/>
          <w:b/>
        </w:rPr>
        <w:t>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</w:t>
      </w:r>
      <w:r w:rsidR="002A542D">
        <w:rPr>
          <w:rFonts w:asciiTheme="minorHAnsi" w:hAnsiTheme="minorHAnsi" w:cstheme="minorHAnsi"/>
        </w:rPr>
        <w:t xml:space="preserve"> -</w:t>
      </w:r>
      <w:r w:rsidRPr="008E6218">
        <w:rPr>
          <w:rFonts w:asciiTheme="minorHAnsi" w:hAnsiTheme="minorHAnsi" w:cstheme="minorHAnsi"/>
        </w:rPr>
        <w:t xml:space="preserve"> stanowiącym zał</w:t>
      </w:r>
      <w:r w:rsidR="002A542D">
        <w:rPr>
          <w:rFonts w:asciiTheme="minorHAnsi" w:hAnsiTheme="minorHAnsi" w:cstheme="minorHAnsi"/>
        </w:rPr>
        <w:t>. do umowy.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  <w:bCs/>
        </w:rPr>
        <w:t xml:space="preserve">W toku realizacji umowy Zamawiający zastrzega sobie prawo do zmniejszenia lub zwiększenia łącznej ilości zakupionej energii, w zakresie do ± 30% zamówienia podstawowego.  </w:t>
      </w:r>
      <w:r w:rsidRPr="008E6218">
        <w:rPr>
          <w:rFonts w:asciiTheme="minorHAnsi" w:eastAsia="Times New Roman" w:hAnsiTheme="minorHAnsi" w:cstheme="minorHAnsi"/>
        </w:rPr>
        <w:t xml:space="preserve">Zamawiający przewiduje możliwość zwiększania dostaw energii elektrycznej </w:t>
      </w:r>
      <w:r w:rsidRPr="008E6218">
        <w:rPr>
          <w:rFonts w:asciiTheme="minorHAnsi" w:hAnsiTheme="minorHAnsi" w:cstheme="minorHAnsi"/>
        </w:rPr>
        <w:t>z zastosowaniem prawa opcji, o którym mowa w art. 34 ust 5 ustawy Pzp. Prawem opcji jest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>zwi</w:t>
      </w:r>
      <w:r w:rsidRPr="008E6218">
        <w:rPr>
          <w:rFonts w:asciiTheme="minorHAnsi" w:eastAsia="TimesNewRoman" w:hAnsiTheme="minorHAnsi" w:cstheme="minorHAnsi"/>
        </w:rPr>
        <w:t>ę</w:t>
      </w:r>
      <w:r w:rsidRPr="008E6218">
        <w:rPr>
          <w:rFonts w:asciiTheme="minorHAnsi" w:hAnsiTheme="minorHAnsi" w:cstheme="minorHAnsi"/>
        </w:rPr>
        <w:t>kszenia zapotrzebowania na  energię elektryczną na warunkach zawartej umowy do 30% zamówienia podstawowego.</w:t>
      </w:r>
      <w:r w:rsidR="00BA0BFC"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Zamawiający uzale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nia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 xml:space="preserve">skorzystania z prawa opcji od dodania nowych punktów poboru energii elektrycznej lub zwiększenia zapotrzebowania na energię elektryczną do ppe w </w:t>
      </w:r>
      <w:r w:rsidRPr="008E6218">
        <w:rPr>
          <w:rFonts w:asciiTheme="minorHAnsi" w:hAnsiTheme="minorHAnsi" w:cstheme="minorHAnsi"/>
          <w:b/>
        </w:rPr>
        <w:t xml:space="preserve">załączniku nr </w:t>
      </w:r>
      <w:r w:rsidR="00DF3C6B">
        <w:rPr>
          <w:rFonts w:asciiTheme="minorHAnsi" w:hAnsiTheme="minorHAnsi" w:cstheme="minorHAnsi"/>
          <w:b/>
        </w:rPr>
        <w:t>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Umowy.</w:t>
      </w:r>
      <w:r w:rsidRPr="008E6218">
        <w:rPr>
          <w:rFonts w:asciiTheme="minorHAnsi" w:hAnsiTheme="minorHAnsi" w:cstheme="minorHAnsi"/>
        </w:rPr>
        <w:t xml:space="preserve"> Prawo opcji jest uprawnieniem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cego, z którego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e, ale nie musi skorzysta</w:t>
      </w:r>
      <w:r w:rsidRPr="008E6218">
        <w:rPr>
          <w:rFonts w:asciiTheme="minorHAnsi" w:eastAsia="TimesNewRoman" w:hAnsiTheme="minorHAnsi" w:cstheme="minorHAnsi"/>
        </w:rPr>
        <w:t xml:space="preserve">ć </w:t>
      </w:r>
      <w:r w:rsidRPr="008E6218">
        <w:rPr>
          <w:rFonts w:asciiTheme="minorHAnsi" w:hAnsiTheme="minorHAnsi" w:cstheme="minorHAnsi"/>
        </w:rPr>
        <w:t>w ramach realizacji niniejszej umowy. W przypadku nie skorzystania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z prawa opcji Wykonawcy nie przysługuj</w:t>
      </w:r>
      <w:r w:rsidRPr="008E6218">
        <w:rPr>
          <w:rFonts w:asciiTheme="minorHAnsi" w:eastAsia="TimesNewRoman" w:hAnsiTheme="minorHAnsi" w:cstheme="minorHAnsi"/>
        </w:rPr>
        <w:t>ą ż</w:t>
      </w:r>
      <w:r w:rsidRPr="008E6218">
        <w:rPr>
          <w:rFonts w:asciiTheme="minorHAnsi" w:hAnsiTheme="minorHAnsi" w:cstheme="minorHAnsi"/>
        </w:rPr>
        <w:t>adne roszczenia z tego tytułu. Warunkiem uruchomienia prawa opcji jest złożenie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o</w:t>
      </w:r>
      <w:r w:rsidRPr="008E6218">
        <w:rPr>
          <w:rFonts w:asciiTheme="minorHAnsi" w:eastAsia="TimesNewRoman" w:hAnsiTheme="minorHAnsi" w:cstheme="minorHAnsi"/>
        </w:rPr>
        <w:t>ś</w:t>
      </w:r>
      <w:r w:rsidRPr="008E6218">
        <w:rPr>
          <w:rFonts w:asciiTheme="minorHAnsi" w:hAnsiTheme="minorHAnsi" w:cstheme="minorHAnsi"/>
        </w:rPr>
        <w:t xml:space="preserve">wiadczenia woli w przedmiocie skorzystania z prawa opcji w określonym przez niego zakresie. </w:t>
      </w:r>
    </w:p>
    <w:p w14:paraId="53C2CD3C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II. Warunki dostawy i sprzedaży </w:t>
      </w:r>
    </w:p>
    <w:p w14:paraId="73485E7F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Kompleksowa dostawa energii elektrycznej odbywać się będzie na warunkach określonych przepisami ustawy z dnia 10 kwietnia 1997 r. – Prawo energetyczne (tj.. Dz. U. z 2017 r., poz. 220, 791 z póź.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</w:p>
    <w:p w14:paraId="3A5E16F6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Sprzedaż odbywa się za pośrednictwem sieci dystrybucji należącej do Operatora Systemu Dystrybucyjnego (OSD) na obszarze, którego znajdują się miejsca dostarczenia energii elektrycznej. </w:t>
      </w:r>
    </w:p>
    <w:p w14:paraId="46A3B9B4" w14:textId="5D7F1982" w:rsidR="00460EA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3. Wykonawca oświadcza, że posiada aktualną koncesję na obrót energią elektryczną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nr</w:t>
      </w:r>
      <w:r w:rsidR="00A64089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</w:rPr>
        <w:t>……</w:t>
      </w:r>
      <w:r w:rsidR="00A64089">
        <w:rPr>
          <w:rFonts w:asciiTheme="minorHAnsi" w:hAnsiTheme="minorHAnsi" w:cstheme="minorHAnsi"/>
        </w:rPr>
        <w:t>………</w:t>
      </w:r>
      <w:r w:rsidR="007D2F63">
        <w:rPr>
          <w:rFonts w:asciiTheme="minorHAnsi" w:hAnsiTheme="minorHAnsi" w:cstheme="minorHAnsi"/>
        </w:rPr>
        <w:t>……………</w:t>
      </w:r>
      <w:r w:rsidR="00A64089">
        <w:rPr>
          <w:rFonts w:asciiTheme="minorHAnsi" w:hAnsiTheme="minorHAnsi" w:cstheme="minorHAnsi"/>
        </w:rPr>
        <w:t>…………………….</w:t>
      </w:r>
      <w:r w:rsidRPr="008E6218">
        <w:rPr>
          <w:rFonts w:asciiTheme="minorHAnsi" w:hAnsiTheme="minorHAnsi" w:cstheme="minorHAnsi"/>
        </w:rPr>
        <w:t xml:space="preserve">……………………..… wydaną przez Prezesa Urzędu Regulacji Energetyki. </w:t>
      </w:r>
    </w:p>
    <w:p w14:paraId="75036726" w14:textId="77777777" w:rsidR="004C2C48" w:rsidRDefault="004C2C48" w:rsidP="008E6218">
      <w:pPr>
        <w:spacing w:after="200"/>
        <w:jc w:val="both"/>
        <w:rPr>
          <w:rFonts w:asciiTheme="minorHAnsi" w:hAnsiTheme="minorHAnsi" w:cstheme="minorHAnsi"/>
        </w:rPr>
      </w:pPr>
    </w:p>
    <w:p w14:paraId="1E991524" w14:textId="77777777" w:rsidR="004C2C48" w:rsidRPr="008E6218" w:rsidRDefault="004C2C48" w:rsidP="008E6218">
      <w:pPr>
        <w:spacing w:after="200"/>
        <w:jc w:val="both"/>
        <w:rPr>
          <w:rFonts w:asciiTheme="minorHAnsi" w:hAnsiTheme="minorHAnsi" w:cstheme="minorHAnsi"/>
        </w:rPr>
      </w:pPr>
    </w:p>
    <w:p w14:paraId="1217FC2B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4. Wykonawca oświadcza, że zawarł umowę z OSD, w ramach której OSD zapewnia Wykonawcy świadczenie usług dystrybucji na rzecz Zamawiającego. </w:t>
      </w:r>
    </w:p>
    <w:p w14:paraId="3982F9CD" w14:textId="3D1498B2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5.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14:paraId="70B60C1B" w14:textId="6E6C431A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6</w:t>
      </w:r>
      <w:r w:rsidR="00460EA8" w:rsidRPr="008E6218">
        <w:rPr>
          <w:rFonts w:asciiTheme="minorHAnsi" w:hAnsiTheme="minorHAnsi" w:cstheme="minorHAnsi"/>
        </w:rPr>
        <w:t xml:space="preserve">. Dla każdego punktu poboru energii wymienionego w </w:t>
      </w:r>
      <w:r w:rsidR="00460EA8" w:rsidRPr="008E6218">
        <w:rPr>
          <w:rFonts w:asciiTheme="minorHAnsi" w:hAnsiTheme="minorHAnsi" w:cstheme="minorHAnsi"/>
          <w:b/>
        </w:rPr>
        <w:t xml:space="preserve">załączniku nr </w:t>
      </w:r>
      <w:r w:rsidR="002A542D">
        <w:rPr>
          <w:rFonts w:asciiTheme="minorHAnsi" w:hAnsiTheme="minorHAnsi" w:cstheme="minorHAnsi"/>
          <w:b/>
        </w:rPr>
        <w:t>0</w:t>
      </w:r>
      <w:r w:rsidR="00460EA8" w:rsidRPr="008E6218">
        <w:rPr>
          <w:rFonts w:asciiTheme="minorHAnsi" w:hAnsiTheme="minorHAnsi" w:cstheme="minorHAnsi"/>
          <w:b/>
        </w:rPr>
        <w:t xml:space="preserve"> do Umowy</w:t>
      </w:r>
      <w:r w:rsidR="00460EA8" w:rsidRPr="008E6218">
        <w:rPr>
          <w:rFonts w:asciiTheme="minorHAnsi" w:hAnsiTheme="minorHAnsi" w:cstheme="minorHAnsi"/>
        </w:rPr>
        <w:t xml:space="preserve"> – stanowiącym załącznik do umowy zostaną określone warunki świadczenia usług kompleksowych obejmujące m.in.: lokalizację, grupę taryfowa, moc umowną, grupę przyłączeniową, parametry zakupu energii elektrycznej oraz usługi dystrybucji, oraz informacje o układzie pomiarowo-rozliczeniowym, będące integralna częścią niniejszej umowy. </w:t>
      </w:r>
    </w:p>
    <w:p w14:paraId="12FB5176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III. Czas trwania umowy </w:t>
      </w:r>
    </w:p>
    <w:p w14:paraId="4E70D3D7" w14:textId="660E6FF9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Strony ustalają termin realizacji przedmiotu umowy: od dnia </w:t>
      </w:r>
      <w:r w:rsidR="00A64089">
        <w:rPr>
          <w:rFonts w:asciiTheme="minorHAnsi" w:hAnsiTheme="minorHAnsi" w:cstheme="minorHAnsi"/>
        </w:rPr>
        <w:t xml:space="preserve">01.01.2020 </w:t>
      </w:r>
      <w:r w:rsidRPr="008E6218">
        <w:rPr>
          <w:rFonts w:asciiTheme="minorHAnsi" w:hAnsiTheme="minorHAnsi" w:cstheme="minorHAnsi"/>
        </w:rPr>
        <w:t xml:space="preserve">r. do dnia </w:t>
      </w:r>
      <w:r w:rsidR="00A64089">
        <w:rPr>
          <w:rFonts w:asciiTheme="minorHAnsi" w:hAnsiTheme="minorHAnsi" w:cstheme="minorHAnsi"/>
        </w:rPr>
        <w:t xml:space="preserve">31.12.2020 </w:t>
      </w:r>
      <w:r w:rsidRPr="008E6218">
        <w:rPr>
          <w:rFonts w:asciiTheme="minorHAnsi" w:hAnsiTheme="minorHAnsi" w:cstheme="minorHAnsi"/>
        </w:rPr>
        <w:t xml:space="preserve">r. </w:t>
      </w:r>
    </w:p>
    <w:p w14:paraId="597BACE1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IV. Zasady rozliczenia i płatności. Ceny jednostkowe i stawki opłat </w:t>
      </w:r>
    </w:p>
    <w:p w14:paraId="78A42267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</w:p>
    <w:p w14:paraId="4BC8D47C" w14:textId="6E6C8098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2. Ogółem  wartość dla kompleksowej usługi energii elektrycznej wynosi: </w:t>
      </w:r>
    </w:p>
    <w:p w14:paraId="11D837DD" w14:textId="748D8E0C" w:rsidR="00460EA8" w:rsidRPr="007D2F63" w:rsidRDefault="00EE384E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NETTO</w:t>
      </w:r>
      <w:r w:rsidR="00BA0BFC" w:rsidRPr="007D2F63">
        <w:rPr>
          <w:rFonts w:asciiTheme="minorHAnsi" w:hAnsiTheme="minorHAnsi" w:cstheme="minorHAnsi"/>
        </w:rPr>
        <w:t>………………</w:t>
      </w:r>
      <w:r w:rsidR="007D2F63">
        <w:rPr>
          <w:rFonts w:asciiTheme="minorHAnsi" w:hAnsiTheme="minorHAnsi" w:cstheme="minorHAnsi"/>
        </w:rPr>
        <w:t>……..</w:t>
      </w:r>
      <w:r w:rsidR="00BA0BFC" w:rsidRPr="007D2F63">
        <w:rPr>
          <w:rFonts w:asciiTheme="minorHAnsi" w:hAnsiTheme="minorHAnsi" w:cstheme="minorHAnsi"/>
        </w:rPr>
        <w:t>……</w:t>
      </w:r>
      <w:r w:rsidR="00460EA8" w:rsidRPr="007D2F63">
        <w:rPr>
          <w:rFonts w:asciiTheme="minorHAnsi" w:hAnsiTheme="minorHAnsi" w:cstheme="minorHAnsi"/>
        </w:rPr>
        <w:t xml:space="preserve"> zł (słownie:</w:t>
      </w:r>
      <w:r w:rsidR="007D2F63">
        <w:rPr>
          <w:rFonts w:asciiTheme="minorHAnsi" w:hAnsiTheme="minorHAnsi" w:cstheme="minorHAnsi"/>
        </w:rPr>
        <w:t xml:space="preserve"> </w:t>
      </w:r>
      <w:r w:rsidR="00460EA8" w:rsidRPr="007D2F63">
        <w:rPr>
          <w:rFonts w:asciiTheme="minorHAnsi" w:hAnsiTheme="minorHAnsi" w:cstheme="minorHAnsi"/>
        </w:rPr>
        <w:t>................................</w:t>
      </w:r>
      <w:r w:rsidR="007D2F63">
        <w:rPr>
          <w:rFonts w:asciiTheme="minorHAnsi" w:hAnsiTheme="minorHAnsi" w:cstheme="minorHAnsi"/>
        </w:rPr>
        <w:t>..........................</w:t>
      </w:r>
      <w:r w:rsidR="00460EA8" w:rsidRPr="007D2F63">
        <w:rPr>
          <w:rFonts w:asciiTheme="minorHAnsi" w:hAnsiTheme="minorHAnsi" w:cstheme="minorHAnsi"/>
        </w:rPr>
        <w:t>............................................)</w:t>
      </w:r>
    </w:p>
    <w:p w14:paraId="74DF9EC0" w14:textId="7AC57CC8" w:rsidR="00460EA8" w:rsidRPr="007D2F63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VAT ........................................zł (słownie:</w:t>
      </w:r>
      <w:r w:rsidR="007D2F63">
        <w:rPr>
          <w:rFonts w:asciiTheme="minorHAnsi" w:hAnsiTheme="minorHAnsi" w:cstheme="minorHAnsi"/>
        </w:rPr>
        <w:t xml:space="preserve"> ………………………………..</w:t>
      </w:r>
      <w:r w:rsidRPr="007D2F63">
        <w:rPr>
          <w:rFonts w:asciiTheme="minorHAnsi" w:hAnsiTheme="minorHAnsi" w:cstheme="minorHAnsi"/>
        </w:rPr>
        <w:t>.............................................................)</w:t>
      </w:r>
    </w:p>
    <w:p w14:paraId="6D1DB2ED" w14:textId="77777777" w:rsidR="007D2F63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OGÓŁEM  WARTOŚĆ BRUTTO:……</w:t>
      </w:r>
      <w:r w:rsidR="007D2F63">
        <w:rPr>
          <w:rFonts w:asciiTheme="minorHAnsi" w:hAnsiTheme="minorHAnsi" w:cstheme="minorHAnsi"/>
        </w:rPr>
        <w:t>……………………………</w:t>
      </w:r>
      <w:r w:rsidRPr="007D2F63">
        <w:rPr>
          <w:rFonts w:asciiTheme="minorHAnsi" w:hAnsiTheme="minorHAnsi" w:cstheme="minorHAnsi"/>
        </w:rPr>
        <w:t>………</w:t>
      </w:r>
      <w:r w:rsidR="00BA0BFC" w:rsidRPr="007D2F63">
        <w:rPr>
          <w:rFonts w:asciiTheme="minorHAnsi" w:hAnsiTheme="minorHAnsi" w:cstheme="minorHAnsi"/>
        </w:rPr>
        <w:t>zł</w:t>
      </w:r>
      <w:r w:rsidR="007D2F63">
        <w:rPr>
          <w:rFonts w:asciiTheme="minorHAnsi" w:hAnsiTheme="minorHAnsi" w:cstheme="minorHAnsi"/>
        </w:rPr>
        <w:t>otych</w:t>
      </w:r>
    </w:p>
    <w:p w14:paraId="67345FA6" w14:textId="79759404" w:rsidR="00460EA8" w:rsidRPr="007D2F63" w:rsidRDefault="00BA0BFC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7D2F63">
        <w:rPr>
          <w:rFonts w:asciiTheme="minorHAnsi" w:hAnsiTheme="minorHAnsi" w:cstheme="minorHAnsi"/>
        </w:rPr>
        <w:t>(s</w:t>
      </w:r>
      <w:r w:rsidR="00460EA8" w:rsidRPr="007D2F63">
        <w:rPr>
          <w:rFonts w:asciiTheme="minorHAnsi" w:hAnsiTheme="minorHAnsi" w:cstheme="minorHAnsi"/>
        </w:rPr>
        <w:t>łownie:………</w:t>
      </w:r>
      <w:r w:rsidR="007D2F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  <w:r w:rsidR="00460EA8" w:rsidRPr="007D2F63">
        <w:rPr>
          <w:rFonts w:asciiTheme="minorHAnsi" w:hAnsiTheme="minorHAnsi" w:cstheme="minorHAnsi"/>
        </w:rPr>
        <w:t>……………)</w:t>
      </w:r>
    </w:p>
    <w:p w14:paraId="5F4648E8" w14:textId="77777777" w:rsidR="00460EA8" w:rsidRPr="008E6218" w:rsidRDefault="00460EA8" w:rsidP="007D2F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3. Ceny jednostkowe i stawki opłat określone w ofercie zostają ustalone na czas obowiązywania Umowy,  z zastrzeżeniem postanowień (pkt V ust. 1 pkt 4 istotnych postanowień umowy.) </w:t>
      </w:r>
    </w:p>
    <w:p w14:paraId="77E8D0C1" w14:textId="42FEC6F6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4</w:t>
      </w:r>
      <w:r w:rsidR="00460EA8" w:rsidRPr="008E6218">
        <w:rPr>
          <w:rFonts w:asciiTheme="minorHAnsi" w:hAnsiTheme="minorHAnsi" w:cstheme="minorHAnsi"/>
        </w:rPr>
        <w:t xml:space="preserve">. Faktury za dostarczoną energię elektryczną regulowane będą przelewem na rachunek bankowy Wykonawcy: w terminie do 30 dni od dnia wystawienia faktury przez Wykonawcę. Za dzień zapłaty uznaje się datę uznania rachunku bankowego Wykonawcy. </w:t>
      </w:r>
    </w:p>
    <w:p w14:paraId="399D8528" w14:textId="7DA524C9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5</w:t>
      </w:r>
      <w:r w:rsidR="00460EA8" w:rsidRPr="008E6218">
        <w:rPr>
          <w:rFonts w:asciiTheme="minorHAnsi" w:hAnsiTheme="minorHAnsi" w:cstheme="minorHAnsi"/>
        </w:rPr>
        <w:t>. Wykonawca będzie wystawiał faktury w podziale na NABYWCÓW/ODBIORCÓW</w:t>
      </w:r>
      <w:r w:rsidRPr="008E6218">
        <w:rPr>
          <w:rFonts w:asciiTheme="minorHAnsi" w:hAnsiTheme="minorHAnsi" w:cstheme="minorHAnsi"/>
        </w:rPr>
        <w:t>, zgodnie z załącznikiem nr 1 do Umowy</w:t>
      </w:r>
      <w:r w:rsidR="00460EA8" w:rsidRPr="008E6218">
        <w:rPr>
          <w:rFonts w:asciiTheme="minorHAnsi" w:hAnsiTheme="minorHAnsi" w:cstheme="minorHAnsi"/>
        </w:rPr>
        <w:t xml:space="preserve">. </w:t>
      </w:r>
    </w:p>
    <w:p w14:paraId="6B0A31E9" w14:textId="4F8578CB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6</w:t>
      </w:r>
      <w:r w:rsidR="00460EA8" w:rsidRPr="008E6218">
        <w:rPr>
          <w:rFonts w:asciiTheme="minorHAnsi" w:hAnsiTheme="minorHAnsi" w:cstheme="minorHAnsi"/>
        </w:rPr>
        <w:t xml:space="preserve">. W przypadku stwierdzenia błędów w pomiarze lub odczycie wskazań układu pomiarowo- rozliczeniowego, które spowodowały zaniżenie lub zawyżenie należności za pobraną energię Wykonawca dokona korekt uprzednio wystawionych faktur VAT. </w:t>
      </w:r>
    </w:p>
    <w:p w14:paraId="0129A472" w14:textId="69FD9852" w:rsidR="00460EA8" w:rsidRPr="008E621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7</w:t>
      </w:r>
      <w:r w:rsidR="00460EA8" w:rsidRPr="008E6218">
        <w:rPr>
          <w:rFonts w:asciiTheme="minorHAnsi" w:hAnsiTheme="minorHAnsi" w:cstheme="minorHAnsi"/>
        </w:rPr>
        <w:t xml:space="preserve">. W przypadku niedotrzymania terminu płatności faktur Wykonawca obciąża Zamawiającego odsetkami ustawowymi. </w:t>
      </w:r>
    </w:p>
    <w:p w14:paraId="35965300" w14:textId="0DBD9CC0" w:rsidR="00460EA8" w:rsidRDefault="00BA0BFC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8</w:t>
      </w:r>
      <w:r w:rsidR="00460EA8" w:rsidRPr="008E6218">
        <w:rPr>
          <w:rFonts w:asciiTheme="minorHAnsi" w:hAnsiTheme="minorHAnsi" w:cstheme="minorHAnsi"/>
        </w:rPr>
        <w:t>. W przypadku uzasadnionych wątpliwości co do prawidłowości wystawionej faktury adresat faktury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</w:p>
    <w:p w14:paraId="4B1651C3" w14:textId="77777777" w:rsidR="00A773CC" w:rsidRPr="008E6218" w:rsidRDefault="00A773CC" w:rsidP="008E6218">
      <w:pPr>
        <w:spacing w:after="200"/>
        <w:jc w:val="both"/>
        <w:rPr>
          <w:rFonts w:asciiTheme="minorHAnsi" w:hAnsiTheme="minorHAnsi" w:cstheme="minorHAnsi"/>
        </w:rPr>
      </w:pPr>
    </w:p>
    <w:p w14:paraId="62FAF992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 xml:space="preserve">V. Zmiana umowy </w:t>
      </w:r>
    </w:p>
    <w:p w14:paraId="0DE7429D" w14:textId="5BB74C09" w:rsidR="00460EA8" w:rsidRPr="008E6218" w:rsidRDefault="00460EA8" w:rsidP="002A542D">
      <w:pPr>
        <w:spacing w:after="200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 xml:space="preserve">1. Zgodnie z art. 144 ust. 1 ustawy Prawo Zamówień Publicznych Zamawiający dopuszcza wprowadzenie zmian postanowień umowy w stosunku do treści oferty, na podstawie której dokonano wyboru Wykonawcy, w następujących okolicznościach i zakresie: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1) Rezygnacji przez Zamawiającego z punktów poboru wymienionych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  <w:b/>
        </w:rPr>
        <w:t xml:space="preserve"> do Umowy</w:t>
      </w:r>
      <w:r w:rsidRPr="008E6218">
        <w:rPr>
          <w:rFonts w:asciiTheme="minorHAnsi" w:hAnsiTheme="minorHAnsi" w:cstheme="minorHAnsi"/>
        </w:rPr>
        <w:t xml:space="preserve"> w przypadku przekazania, sprzedaży, wynajmu obiektu innemu właścicielowi oraz w przypadku zamknięcia lub likwidacji obiektu.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2) </w:t>
      </w:r>
      <w:r w:rsidRPr="008E6218">
        <w:rPr>
          <w:rFonts w:asciiTheme="minorHAnsi" w:hAnsiTheme="minorHAnsi" w:cstheme="minorHAnsi"/>
          <w:bCs/>
        </w:rPr>
        <w:t xml:space="preserve">W toku realizacji umowy Zamawiający zastrzega sobie prawo do zmniejszenia lub zwiększenia łącznej ilości zakupionej energii, w zakresie do ± 30% zamówienia podstawowego. </w:t>
      </w:r>
      <w:r w:rsidRPr="008E6218">
        <w:rPr>
          <w:rFonts w:asciiTheme="minorHAnsi" w:eastAsia="Times New Roman" w:hAnsiTheme="minorHAnsi" w:cstheme="minorHAnsi"/>
        </w:rPr>
        <w:t xml:space="preserve">Zamawiający przewiduje możliwość zwiększania zapotrzebowania na  energię elektryczną </w:t>
      </w:r>
      <w:r w:rsidRPr="008E6218">
        <w:rPr>
          <w:rFonts w:asciiTheme="minorHAnsi" w:hAnsiTheme="minorHAnsi" w:cstheme="minorHAnsi"/>
        </w:rPr>
        <w:t>z zastosowaniem prawa opcji, o którym mowa w art. 34 ust 5 ustawy Pzp. Prawem opcji jest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>zwi</w:t>
      </w:r>
      <w:r w:rsidRPr="008E6218">
        <w:rPr>
          <w:rFonts w:asciiTheme="minorHAnsi" w:eastAsia="TimesNewRoman" w:hAnsiTheme="minorHAnsi" w:cstheme="minorHAnsi"/>
        </w:rPr>
        <w:t>ę</w:t>
      </w:r>
      <w:r w:rsidRPr="008E6218">
        <w:rPr>
          <w:rFonts w:asciiTheme="minorHAnsi" w:hAnsiTheme="minorHAnsi" w:cstheme="minorHAnsi"/>
        </w:rPr>
        <w:t>kszenia zapotrzebowania energii elektrycznej na warunkach zawartej umowy do 30% zamówienia podstawowego. Zamawiający uzale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nia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liwo</w:t>
      </w:r>
      <w:r w:rsidRPr="008E6218">
        <w:rPr>
          <w:rFonts w:asciiTheme="minorHAnsi" w:eastAsia="TimesNewRoman" w:hAnsiTheme="minorHAnsi" w:cstheme="minorHAnsi"/>
        </w:rPr>
        <w:t xml:space="preserve">ść </w:t>
      </w:r>
      <w:r w:rsidRPr="008E6218">
        <w:rPr>
          <w:rFonts w:asciiTheme="minorHAnsi" w:hAnsiTheme="minorHAnsi" w:cstheme="minorHAnsi"/>
        </w:rPr>
        <w:t xml:space="preserve">skorzystania z prawa opcji od dodania nowych punktów poboru energii elektrycznej lub zwiększenia zapotrzebowania na dostawę energii elektrycznej do ppe w </w:t>
      </w:r>
      <w:r w:rsidR="002A542D">
        <w:rPr>
          <w:rFonts w:asciiTheme="minorHAnsi" w:hAnsiTheme="minorHAnsi" w:cstheme="minorHAnsi"/>
          <w:b/>
        </w:rPr>
        <w:t>załączniku nr 0</w:t>
      </w:r>
      <w:r w:rsidRPr="008E6218">
        <w:rPr>
          <w:rFonts w:asciiTheme="minorHAnsi" w:hAnsiTheme="minorHAnsi" w:cstheme="minorHAnsi"/>
        </w:rPr>
        <w:t xml:space="preserve"> </w:t>
      </w:r>
      <w:r w:rsidRPr="008E6218">
        <w:rPr>
          <w:rFonts w:asciiTheme="minorHAnsi" w:hAnsiTheme="minorHAnsi" w:cstheme="minorHAnsi"/>
          <w:b/>
        </w:rPr>
        <w:t>do Umowy.</w:t>
      </w:r>
      <w:r w:rsidRPr="008E6218">
        <w:rPr>
          <w:rFonts w:asciiTheme="minorHAnsi" w:hAnsiTheme="minorHAnsi" w:cstheme="minorHAnsi"/>
        </w:rPr>
        <w:t xml:space="preserve"> Prawo opcji jest uprawnieniem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cego, z którego mo</w:t>
      </w:r>
      <w:r w:rsidRPr="008E6218">
        <w:rPr>
          <w:rFonts w:asciiTheme="minorHAnsi" w:eastAsia="TimesNewRoman" w:hAnsiTheme="minorHAnsi" w:cstheme="minorHAnsi"/>
        </w:rPr>
        <w:t>ż</w:t>
      </w:r>
      <w:r w:rsidRPr="008E6218">
        <w:rPr>
          <w:rFonts w:asciiTheme="minorHAnsi" w:hAnsiTheme="minorHAnsi" w:cstheme="minorHAnsi"/>
        </w:rPr>
        <w:t>e, ale nie musi skorzysta</w:t>
      </w:r>
      <w:r w:rsidRPr="008E6218">
        <w:rPr>
          <w:rFonts w:asciiTheme="minorHAnsi" w:eastAsia="TimesNewRoman" w:hAnsiTheme="minorHAnsi" w:cstheme="minorHAnsi"/>
        </w:rPr>
        <w:t xml:space="preserve">ć </w:t>
      </w:r>
      <w:r w:rsidRPr="008E6218">
        <w:rPr>
          <w:rFonts w:asciiTheme="minorHAnsi" w:hAnsiTheme="minorHAnsi" w:cstheme="minorHAnsi"/>
        </w:rPr>
        <w:t>w ramach realizacji niniejszej umowy. W przypadku nie skorzystania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z prawa opcji Wykonawcy nie przysługuj</w:t>
      </w:r>
      <w:r w:rsidRPr="008E6218">
        <w:rPr>
          <w:rFonts w:asciiTheme="minorHAnsi" w:eastAsia="TimesNewRoman" w:hAnsiTheme="minorHAnsi" w:cstheme="minorHAnsi"/>
        </w:rPr>
        <w:t>ą ż</w:t>
      </w:r>
      <w:r w:rsidRPr="008E6218">
        <w:rPr>
          <w:rFonts w:asciiTheme="minorHAnsi" w:hAnsiTheme="minorHAnsi" w:cstheme="minorHAnsi"/>
        </w:rPr>
        <w:t>adne roszczenia z tego tytułu. Warunkiem uruchomienia prawa opcji jest złożenie przez Zamawiaj</w:t>
      </w:r>
      <w:r w:rsidRPr="008E6218">
        <w:rPr>
          <w:rFonts w:asciiTheme="minorHAnsi" w:eastAsia="TimesNewRoman" w:hAnsiTheme="minorHAnsi" w:cstheme="minorHAnsi"/>
        </w:rPr>
        <w:t>ą</w:t>
      </w:r>
      <w:r w:rsidRPr="008E6218">
        <w:rPr>
          <w:rFonts w:asciiTheme="minorHAnsi" w:hAnsiTheme="minorHAnsi" w:cstheme="minorHAnsi"/>
        </w:rPr>
        <w:t>cego o</w:t>
      </w:r>
      <w:r w:rsidRPr="008E6218">
        <w:rPr>
          <w:rFonts w:asciiTheme="minorHAnsi" w:eastAsia="TimesNewRoman" w:hAnsiTheme="minorHAnsi" w:cstheme="minorHAnsi"/>
        </w:rPr>
        <w:t>ś</w:t>
      </w:r>
      <w:r w:rsidRPr="008E6218">
        <w:rPr>
          <w:rFonts w:asciiTheme="minorHAnsi" w:hAnsiTheme="minorHAnsi" w:cstheme="minorHAnsi"/>
        </w:rPr>
        <w:t xml:space="preserve">wiadczenia woli w przedmiocie skorzystania z prawa opcji w określonym przez niego zakresie.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Rozliczenie dodatkowych punktów poboru będzie się odbywać odpowiednio do pierwotnej części zamówienia i według tej samej stawki rozliczeniowej.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>3)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>4)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5) Zmiany formy organizacyjno-prawnej, przekształcenia lub połączenia Wykonawcy. 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  <w:color w:val="000000"/>
        </w:rPr>
        <w:t>6) Zmiana danych nabywcy, odbiorcy, zmiana danych adresowych punktu poboru energii.</w:t>
      </w:r>
      <w:r w:rsidR="002A542D">
        <w:rPr>
          <w:rFonts w:asciiTheme="minorHAnsi" w:hAnsiTheme="minorHAnsi" w:cstheme="minorHAnsi"/>
        </w:rPr>
        <w:br/>
      </w:r>
      <w:r w:rsidRPr="008E6218">
        <w:rPr>
          <w:rFonts w:asciiTheme="minorHAnsi" w:hAnsiTheme="minorHAnsi" w:cstheme="minorHAnsi"/>
        </w:rPr>
        <w:t xml:space="preserve">7) Zmiany danych teleadresowych lub numerów konta Zamawiającego lub Wykonawcy. </w:t>
      </w:r>
    </w:p>
    <w:p w14:paraId="7BF3334F" w14:textId="5FBA6E93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2. Obowiązującą formą zmiany umowy jest forma pisemna pod rygorem nieważności w postaci aneksu do umowy z zastrzeżeniem postanowień ust. 1 pkt. 4</w:t>
      </w:r>
      <w:r w:rsidR="0099573C">
        <w:rPr>
          <w:rFonts w:asciiTheme="minorHAnsi" w:hAnsiTheme="minorHAnsi" w:cstheme="minorHAnsi"/>
        </w:rPr>
        <w:t>)</w:t>
      </w:r>
      <w:bookmarkStart w:id="0" w:name="_GoBack"/>
      <w:bookmarkEnd w:id="0"/>
      <w:r w:rsidRPr="008E6218">
        <w:rPr>
          <w:rFonts w:asciiTheme="minorHAnsi" w:hAnsiTheme="minorHAnsi" w:cstheme="minorHAnsi"/>
        </w:rPr>
        <w:t xml:space="preserve">. </w:t>
      </w:r>
    </w:p>
    <w:p w14:paraId="3C045955" w14:textId="77777777" w:rsidR="00460EA8" w:rsidRPr="008E6218" w:rsidRDefault="00460EA8" w:rsidP="008E6218">
      <w:pPr>
        <w:spacing w:after="200"/>
        <w:jc w:val="both"/>
        <w:rPr>
          <w:rFonts w:asciiTheme="minorHAnsi" w:hAnsiTheme="minorHAnsi" w:cstheme="minorHAnsi"/>
          <w:b/>
        </w:rPr>
      </w:pPr>
      <w:r w:rsidRPr="008E6218">
        <w:rPr>
          <w:rFonts w:asciiTheme="minorHAnsi" w:hAnsiTheme="minorHAnsi" w:cstheme="minorHAnsi"/>
          <w:b/>
        </w:rPr>
        <w:t xml:space="preserve">VI. Postanowienia końcowe </w:t>
      </w:r>
    </w:p>
    <w:p w14:paraId="09B6D4A2" w14:textId="4FB749A7" w:rsidR="00073D7D" w:rsidRDefault="00460EA8" w:rsidP="008E6218">
      <w:pPr>
        <w:rPr>
          <w:rFonts w:asciiTheme="minorHAnsi" w:hAnsiTheme="minorHAnsi" w:cstheme="minorHAnsi"/>
        </w:rPr>
      </w:pPr>
      <w:r w:rsidRPr="008E6218">
        <w:rPr>
          <w:rFonts w:asciiTheme="minorHAnsi" w:hAnsiTheme="minorHAnsi" w:cstheme="minorHAnsi"/>
        </w:rPr>
        <w:t>W zakresie nie uregulowanym niniejszą Umową stosuje się Prawo Zamówień Publicznych, Kodeks Cywilny oraz Prawo energetyczne wraz z aktami wykonawczy</w:t>
      </w:r>
      <w:r w:rsidR="002A542D">
        <w:rPr>
          <w:rFonts w:asciiTheme="minorHAnsi" w:hAnsiTheme="minorHAnsi" w:cstheme="minorHAnsi"/>
        </w:rPr>
        <w:t xml:space="preserve">mi. </w:t>
      </w:r>
    </w:p>
    <w:p w14:paraId="324B8227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15CCE39E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676C6839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29354109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7B0CB8BA" w14:textId="77777777" w:rsidR="00A773CC" w:rsidRDefault="00A773CC" w:rsidP="008E6218">
      <w:pPr>
        <w:rPr>
          <w:rFonts w:asciiTheme="minorHAnsi" w:hAnsiTheme="minorHAnsi" w:cstheme="minorHAnsi"/>
        </w:rPr>
      </w:pPr>
    </w:p>
    <w:p w14:paraId="24BBD907" w14:textId="77777777" w:rsidR="00A773CC" w:rsidRPr="00AF00C3" w:rsidRDefault="00A773CC" w:rsidP="00A773CC">
      <w:pPr>
        <w:tabs>
          <w:tab w:val="left" w:pos="3828"/>
        </w:tabs>
        <w:rPr>
          <w:rFonts w:cs="Calibri"/>
          <w:sz w:val="20"/>
          <w:szCs w:val="20"/>
        </w:rPr>
      </w:pPr>
      <w:r w:rsidRPr="00AF00C3">
        <w:rPr>
          <w:rFonts w:cs="Calibri"/>
          <w:sz w:val="20"/>
          <w:szCs w:val="20"/>
        </w:rPr>
        <w:t>………</w:t>
      </w:r>
      <w:r>
        <w:rPr>
          <w:rFonts w:cs="Calibri"/>
          <w:sz w:val="20"/>
          <w:szCs w:val="20"/>
        </w:rPr>
        <w:t>………..</w:t>
      </w:r>
      <w:r w:rsidRPr="00AF00C3">
        <w:rPr>
          <w:rFonts w:cs="Calibri"/>
          <w:sz w:val="20"/>
          <w:szCs w:val="20"/>
        </w:rPr>
        <w:t>………, dn. …………….. r.</w:t>
      </w:r>
      <w:r w:rsidRPr="00AF00C3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CC068B">
        <w:rPr>
          <w:rFonts w:cs="Calibri"/>
        </w:rPr>
        <w:t>….………….......................................................................</w:t>
      </w:r>
    </w:p>
    <w:p w14:paraId="5581B217" w14:textId="77777777" w:rsidR="00A773CC" w:rsidRPr="00CC068B" w:rsidRDefault="00A773CC" w:rsidP="00A773CC">
      <w:pPr>
        <w:pStyle w:val="Tekstpodstawowywcity31"/>
        <w:spacing w:before="0" w:after="0"/>
        <w:ind w:left="3969" w:firstLine="0"/>
        <w:rPr>
          <w:rFonts w:ascii="Calibri" w:hAnsi="Calibri" w:cs="Calibri"/>
          <w:sz w:val="20"/>
          <w:szCs w:val="22"/>
        </w:rPr>
      </w:pPr>
      <w:r w:rsidRPr="00CC068B">
        <w:rPr>
          <w:rFonts w:ascii="Calibri" w:hAnsi="Calibri" w:cs="Calibri"/>
          <w:sz w:val="20"/>
          <w:szCs w:val="22"/>
        </w:rPr>
        <w:t xml:space="preserve"> (podpis(y) osób uprawnionych do reprezentacji wykonawcy,</w:t>
      </w:r>
      <w:r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</w:p>
    <w:p w14:paraId="6B9A004F" w14:textId="77777777" w:rsidR="00A773CC" w:rsidRPr="00CC068B" w:rsidRDefault="00A773CC" w:rsidP="00A773CC">
      <w:pPr>
        <w:pStyle w:val="Tekstpodstawowywcity31"/>
        <w:spacing w:before="0" w:after="0"/>
        <w:ind w:left="3969" w:firstLine="0"/>
        <w:rPr>
          <w:rFonts w:ascii="Calibri" w:hAnsi="Calibri" w:cs="Calibri"/>
        </w:rPr>
      </w:pPr>
      <w:r w:rsidRPr="00CC068B">
        <w:rPr>
          <w:rFonts w:ascii="Calibri" w:hAnsi="Calibri" w:cs="Calibri"/>
          <w:sz w:val="20"/>
          <w:szCs w:val="22"/>
        </w:rPr>
        <w:t>w przypadku oferty wspólnej</w:t>
      </w:r>
      <w:r w:rsidRPr="00CC068B">
        <w:rPr>
          <w:rFonts w:ascii="Calibri" w:hAnsi="Calibri" w:cs="Calibri"/>
          <w:sz w:val="20"/>
          <w:szCs w:val="22"/>
          <w:lang w:val="pl-PL"/>
        </w:rPr>
        <w:t xml:space="preserve"> </w:t>
      </w:r>
      <w:r w:rsidRPr="00CC068B">
        <w:rPr>
          <w:rFonts w:ascii="Calibri" w:hAnsi="Calibri" w:cs="Calibri"/>
          <w:sz w:val="20"/>
          <w:szCs w:val="22"/>
        </w:rPr>
        <w:t>- podpis pełnomocnika wykonawców)</w:t>
      </w:r>
    </w:p>
    <w:p w14:paraId="0E0ABC61" w14:textId="77777777" w:rsidR="00A773CC" w:rsidRDefault="00A773CC" w:rsidP="00A773CC">
      <w:pPr>
        <w:rPr>
          <w:rFonts w:asciiTheme="minorHAnsi" w:hAnsiTheme="minorHAnsi" w:cstheme="minorHAnsi"/>
          <w:sz w:val="20"/>
          <w:szCs w:val="20"/>
        </w:rPr>
      </w:pPr>
    </w:p>
    <w:p w14:paraId="4CE99B72" w14:textId="77777777" w:rsidR="00A773CC" w:rsidRDefault="00A773CC" w:rsidP="00A773CC">
      <w:pPr>
        <w:rPr>
          <w:rFonts w:asciiTheme="minorHAnsi" w:hAnsiTheme="minorHAnsi" w:cstheme="minorHAnsi"/>
          <w:sz w:val="20"/>
          <w:szCs w:val="20"/>
        </w:rPr>
      </w:pPr>
    </w:p>
    <w:p w14:paraId="38FD45D2" w14:textId="77777777" w:rsidR="00A773CC" w:rsidRPr="00F778B3" w:rsidRDefault="00A773CC" w:rsidP="00A77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*/ dokument należy dołączyć do oferty, podpis pod dokumentem oznacza akceptację istotnych postanowień przyszłej umowy wymienionych wyżej</w:t>
      </w:r>
    </w:p>
    <w:p w14:paraId="7044E8E1" w14:textId="77777777" w:rsidR="00A773CC" w:rsidRPr="008E6218" w:rsidRDefault="00A773CC" w:rsidP="008E6218">
      <w:pPr>
        <w:rPr>
          <w:rFonts w:asciiTheme="minorHAnsi" w:hAnsiTheme="minorHAnsi" w:cstheme="minorHAnsi"/>
        </w:rPr>
      </w:pPr>
    </w:p>
    <w:sectPr w:rsidR="00A773CC" w:rsidRPr="008E6218" w:rsidSect="00A773C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F101" w14:textId="77777777" w:rsidR="00392100" w:rsidRDefault="00392100" w:rsidP="007D2F63">
      <w:r>
        <w:separator/>
      </w:r>
    </w:p>
  </w:endnote>
  <w:endnote w:type="continuationSeparator" w:id="0">
    <w:p w14:paraId="6CAAD58F" w14:textId="77777777" w:rsidR="00392100" w:rsidRDefault="00392100" w:rsidP="007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7670621"/>
      <w:docPartObj>
        <w:docPartGallery w:val="Page Numbers (Bottom of Page)"/>
        <w:docPartUnique/>
      </w:docPartObj>
    </w:sdtPr>
    <w:sdtEndPr/>
    <w:sdtContent>
      <w:p w14:paraId="38B7B331" w14:textId="2371B0C8" w:rsidR="007D2F63" w:rsidRDefault="007D2F6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99573C" w:rsidRPr="0099573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4AAF6D4" w14:textId="77777777" w:rsidR="007D2F63" w:rsidRDefault="007D2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71C4" w14:textId="77777777" w:rsidR="00392100" w:rsidRDefault="00392100" w:rsidP="007D2F63">
      <w:r>
        <w:separator/>
      </w:r>
    </w:p>
  </w:footnote>
  <w:footnote w:type="continuationSeparator" w:id="0">
    <w:p w14:paraId="4CAD662F" w14:textId="77777777" w:rsidR="00392100" w:rsidRDefault="00392100" w:rsidP="007D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8BC"/>
    <w:multiLevelType w:val="multilevel"/>
    <w:tmpl w:val="66DEB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D"/>
    <w:rsid w:val="00073D7D"/>
    <w:rsid w:val="000A1478"/>
    <w:rsid w:val="000C13AD"/>
    <w:rsid w:val="002A542D"/>
    <w:rsid w:val="00303FF4"/>
    <w:rsid w:val="00392100"/>
    <w:rsid w:val="00460EA8"/>
    <w:rsid w:val="004C2C48"/>
    <w:rsid w:val="004C73A2"/>
    <w:rsid w:val="007D2F63"/>
    <w:rsid w:val="007E4B63"/>
    <w:rsid w:val="008E6218"/>
    <w:rsid w:val="0099573C"/>
    <w:rsid w:val="00A25644"/>
    <w:rsid w:val="00A30323"/>
    <w:rsid w:val="00A64089"/>
    <w:rsid w:val="00A773CC"/>
    <w:rsid w:val="00AC7F73"/>
    <w:rsid w:val="00BA0BFC"/>
    <w:rsid w:val="00C07E75"/>
    <w:rsid w:val="00DF3C6B"/>
    <w:rsid w:val="00E05953"/>
    <w:rsid w:val="00E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6A7"/>
  <w15:docId w15:val="{6BF0A543-2C24-4C16-92E2-9AA37ED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A2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F6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F63"/>
    <w:rPr>
      <w:rFonts w:ascii="Calibri" w:eastAsia="Calibri" w:hAnsi="Calibri" w:cs="Times New Roman"/>
      <w:lang w:eastAsia="zh-CN"/>
    </w:rPr>
  </w:style>
  <w:style w:type="paragraph" w:customStyle="1" w:styleId="Tekstpodstawowywcity31">
    <w:name w:val="Tekst podstawowy wcięty 31"/>
    <w:basedOn w:val="Normalny"/>
    <w:rsid w:val="00A773CC"/>
    <w:pPr>
      <w:spacing w:before="240" w:after="120"/>
      <w:ind w:left="567" w:hanging="567"/>
      <w:jc w:val="both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Zbigniew Jaworowicz</cp:lastModifiedBy>
  <cp:revision>12</cp:revision>
  <cp:lastPrinted>2018-01-22T05:59:00Z</cp:lastPrinted>
  <dcterms:created xsi:type="dcterms:W3CDTF">2018-01-22T05:59:00Z</dcterms:created>
  <dcterms:modified xsi:type="dcterms:W3CDTF">2019-09-27T10:09:00Z</dcterms:modified>
</cp:coreProperties>
</file>