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9B40" w14:textId="77777777" w:rsidR="003B1784" w:rsidRPr="00E42D6E" w:rsidRDefault="003B1784" w:rsidP="003B1784">
      <w:pPr>
        <w:jc w:val="center"/>
        <w:rPr>
          <w:rFonts w:ascii="Times New Roman" w:hAnsi="Times New Roman" w:cs="Times New Roman"/>
          <w:b/>
        </w:rPr>
      </w:pPr>
      <w:r w:rsidRPr="000765EC">
        <w:rPr>
          <w:rFonts w:ascii="Times New Roman" w:hAnsi="Times New Roman" w:cs="Times New Roman"/>
          <w:b/>
        </w:rPr>
        <w:t>INFORMACJE DLA MIESZKAŃCÓW NA PODSTAW</w:t>
      </w:r>
      <w:r>
        <w:rPr>
          <w:rFonts w:ascii="Times New Roman" w:hAnsi="Times New Roman" w:cs="Times New Roman"/>
          <w:b/>
        </w:rPr>
        <w:t xml:space="preserve">IE ART. 3 UST. 2 PKT 9 </w:t>
      </w:r>
      <w:r w:rsidRPr="00E42D6E">
        <w:rPr>
          <w:rFonts w:ascii="Times New Roman" w:hAnsi="Times New Roman" w:cs="Times New Roman"/>
          <w:b/>
        </w:rPr>
        <w:t>USTAWY O UTRZYMANIU CZYSTOŚCI I PORZĄDKU W GMINACH</w:t>
      </w:r>
      <w:r>
        <w:rPr>
          <w:rFonts w:ascii="Times New Roman" w:hAnsi="Times New Roman" w:cs="Times New Roman"/>
          <w:b/>
        </w:rPr>
        <w:t xml:space="preserve"> </w:t>
      </w:r>
    </w:p>
    <w:p w14:paraId="4BE7DE36" w14:textId="77777777" w:rsidR="003B1784" w:rsidRPr="00E42D6E" w:rsidRDefault="003B1784" w:rsidP="00D50B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765EC">
        <w:rPr>
          <w:rFonts w:ascii="Times New Roman" w:hAnsi="Times New Roman" w:cs="Times New Roman"/>
          <w:b/>
        </w:rPr>
        <w:t>Informacja dot. podmiotów odbierających odpady komunalne od właścicieli nieruchomości z terenu danej gminy, zawierające firmę, oznaczenie siedziby i adres albo imię, nazwisko i adres podmiotu odbierającego odpady komunal</w:t>
      </w:r>
      <w:r>
        <w:rPr>
          <w:rFonts w:ascii="Times New Roman" w:hAnsi="Times New Roman" w:cs="Times New Roman"/>
          <w:b/>
        </w:rPr>
        <w:t xml:space="preserve">ne od właścicieli </w:t>
      </w:r>
      <w:r w:rsidRPr="00E42D6E">
        <w:rPr>
          <w:rFonts w:ascii="Times New Roman" w:hAnsi="Times New Roman" w:cs="Times New Roman"/>
          <w:b/>
        </w:rPr>
        <w:t>nieruchomości.</w:t>
      </w:r>
    </w:p>
    <w:p w14:paraId="1944900A" w14:textId="25880174" w:rsidR="003B1784" w:rsidRDefault="003B1784" w:rsidP="00D50B90">
      <w:pPr>
        <w:ind w:lef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Podmiotem odbierającym odpady komunalne z terenu nieruchomości zamieszkałych, z którym </w:t>
      </w:r>
      <w:r w:rsidR="001634F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obecnie Gmina Lwówek ma podpisana umowę, jest Zakład Gospodarki Komunalnej w Lwówku </w:t>
      </w:r>
      <w:r w:rsidR="001634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Sp. z o. o. z siedzibą przy ul. Powstańców Wlkp. 40 w Lwówku.</w:t>
      </w:r>
    </w:p>
    <w:p w14:paraId="7656A1FA" w14:textId="132D827C" w:rsidR="003B1784" w:rsidRPr="000765EC" w:rsidRDefault="003B1784" w:rsidP="00D50B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765EC">
        <w:rPr>
          <w:rFonts w:ascii="Times New Roman" w:hAnsi="Times New Roman" w:cs="Times New Roman"/>
          <w:b/>
        </w:rPr>
        <w:t>Informacja dot. miejsca zagospodarowania przez podmioty odbierające odpady komunalne od właścicieli nieruchomości z terenu danej gminy zmieszanych odpadów komunalnych, odpadów zielonych oraz pozostałości z sortowania odpadów komunalnych przeznaczonych do składowania.</w:t>
      </w:r>
    </w:p>
    <w:p w14:paraId="7490E58F" w14:textId="77777777" w:rsidR="003B1784" w:rsidRDefault="003B1784" w:rsidP="00D50B90">
      <w:pPr>
        <w:pStyle w:val="Akapitzlist"/>
        <w:jc w:val="both"/>
        <w:rPr>
          <w:rFonts w:ascii="Times New Roman" w:hAnsi="Times New Roman" w:cs="Times New Roman"/>
        </w:rPr>
      </w:pPr>
    </w:p>
    <w:p w14:paraId="75C394F5" w14:textId="77777777" w:rsid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Odpady komunalne odebrane z terenu gminy Lwówek są zagospodarowywane przez poniższe instalacje:</w:t>
      </w:r>
    </w:p>
    <w:p w14:paraId="6B367E80" w14:textId="7B8E90C4" w:rsidR="003B1784" w:rsidRPr="003B1784" w:rsidRDefault="003B1784" w:rsidP="00D50B90">
      <w:pPr>
        <w:pStyle w:val="Akapitzlist"/>
        <w:ind w:left="811" w:hanging="131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>- Zakład Utylizacji Odpadów Clean City Sp. z o. o. - Sortownia odpadów komunalnych       i surowców wtórnych, Mnichy 100, 64-421 Kamionna;</w:t>
      </w:r>
    </w:p>
    <w:p w14:paraId="249FEC50" w14:textId="1A3B1C9F" w:rsid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 xml:space="preserve">- </w:t>
      </w:r>
      <w:r w:rsidR="0098487E">
        <w:rPr>
          <w:rFonts w:ascii="Times New Roman" w:hAnsi="Times New Roman" w:cs="Times New Roman"/>
          <w:color w:val="000000" w:themeColor="text1"/>
        </w:rPr>
        <w:t>PW LS-PLUS Sp. z o.o.</w:t>
      </w:r>
      <w:r w:rsidRPr="003B1784">
        <w:rPr>
          <w:rFonts w:ascii="Times New Roman" w:hAnsi="Times New Roman" w:cs="Times New Roman"/>
          <w:color w:val="000000" w:themeColor="text1"/>
        </w:rPr>
        <w:t xml:space="preserve"> - Instalacja do</w:t>
      </w:r>
      <w:r w:rsidR="0098487E">
        <w:rPr>
          <w:rFonts w:ascii="Times New Roman" w:hAnsi="Times New Roman" w:cs="Times New Roman"/>
          <w:color w:val="000000" w:themeColor="text1"/>
        </w:rPr>
        <w:t xml:space="preserve"> produkcji</w:t>
      </w:r>
      <w:r w:rsidRPr="003B1784">
        <w:rPr>
          <w:rFonts w:ascii="Times New Roman" w:hAnsi="Times New Roman" w:cs="Times New Roman"/>
          <w:color w:val="000000" w:themeColor="text1"/>
        </w:rPr>
        <w:t xml:space="preserve"> paliwa alternatywnego</w:t>
      </w:r>
      <w:r w:rsidR="0098487E">
        <w:rPr>
          <w:rFonts w:ascii="Times New Roman" w:hAnsi="Times New Roman" w:cs="Times New Roman"/>
          <w:color w:val="000000" w:themeColor="text1"/>
        </w:rPr>
        <w:t xml:space="preserve"> z sortowni</w:t>
      </w:r>
      <w:r w:rsidR="006E10D6">
        <w:rPr>
          <w:rFonts w:ascii="Times New Roman" w:hAnsi="Times New Roman" w:cs="Times New Roman"/>
          <w:color w:val="000000" w:themeColor="text1"/>
        </w:rPr>
        <w:t>ą</w:t>
      </w:r>
      <w:r w:rsidR="0098487E">
        <w:rPr>
          <w:rFonts w:ascii="Times New Roman" w:hAnsi="Times New Roman" w:cs="Times New Roman"/>
          <w:color w:val="000000" w:themeColor="text1"/>
        </w:rPr>
        <w:t xml:space="preserve"> PAS, ul. Przemysłowa 1, 64-330 Opalenica</w:t>
      </w:r>
      <w:r w:rsidRPr="003B1784">
        <w:rPr>
          <w:rFonts w:ascii="Times New Roman" w:hAnsi="Times New Roman" w:cs="Times New Roman"/>
          <w:color w:val="000000" w:themeColor="text1"/>
        </w:rPr>
        <w:t>;</w:t>
      </w:r>
    </w:p>
    <w:p w14:paraId="26397DA0" w14:textId="2D761ECF" w:rsidR="003B1784" w:rsidRPr="006E10D6" w:rsidRDefault="0098487E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PW LS-PLUS </w:t>
      </w:r>
      <w:r w:rsidRPr="006E10D6">
        <w:rPr>
          <w:rFonts w:ascii="Times New Roman" w:hAnsi="Times New Roman" w:cs="Times New Roman"/>
          <w:color w:val="000000" w:themeColor="text1"/>
        </w:rPr>
        <w:t>Sp. z o.o. Instalacja do recyklingu tworzyw sztucznych Młyn Rapid 80/45</w:t>
      </w:r>
      <w:r w:rsidR="006E10D6" w:rsidRPr="006E10D6">
        <w:rPr>
          <w:rFonts w:ascii="Times New Roman" w:hAnsi="Times New Roman" w:cs="Times New Roman"/>
          <w:color w:val="000000" w:themeColor="text1"/>
        </w:rPr>
        <w:t>;</w:t>
      </w:r>
    </w:p>
    <w:p w14:paraId="06951E52" w14:textId="77777777" w:rsidR="003B1784" w:rsidRP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>- Zakład Utylizacji Odpadów Clean City Sp. z o. o. – Kompostownia;</w:t>
      </w:r>
    </w:p>
    <w:p w14:paraId="21B8F64C" w14:textId="30144443" w:rsid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>- Alkom, Józefowo 26, 64-310 Lwówek;</w:t>
      </w:r>
    </w:p>
    <w:p w14:paraId="148B85F9" w14:textId="7B8F7630" w:rsid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SPL Recycling A.S., 418 04 Svetec, Chotejovice 163, Bilina 4 Czechy;</w:t>
      </w:r>
    </w:p>
    <w:p w14:paraId="6467DD89" w14:textId="6F30B9E4" w:rsidR="003B1784" w:rsidRP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PROGROUP PAPER PM 2 GMBH, 15890 EISENCHUTTENSTAD, Oderlandstrase 110</w:t>
      </w:r>
      <w:r w:rsidR="006E10D6">
        <w:rPr>
          <w:rFonts w:ascii="Times New Roman" w:hAnsi="Times New Roman" w:cs="Times New Roman"/>
          <w:color w:val="000000" w:themeColor="text1"/>
        </w:rPr>
        <w:t>, Niemcy;</w:t>
      </w:r>
    </w:p>
    <w:p w14:paraId="1D61417F" w14:textId="027E1122" w:rsidR="003B1784" w:rsidRPr="007F25BC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 w:rsidRPr="007F25BC">
        <w:rPr>
          <w:rFonts w:ascii="Times New Roman" w:hAnsi="Times New Roman" w:cs="Times New Roman"/>
          <w:color w:val="000000" w:themeColor="text1"/>
        </w:rPr>
        <w:t>- Novelis Sheet Ingot Gmbh</w:t>
      </w:r>
      <w:r w:rsidR="00EE14C1" w:rsidRPr="007F25BC">
        <w:rPr>
          <w:rFonts w:ascii="Times New Roman" w:hAnsi="Times New Roman" w:cs="Times New Roman"/>
          <w:color w:val="000000" w:themeColor="text1"/>
        </w:rPr>
        <w:t>,</w:t>
      </w:r>
      <w:r w:rsidRPr="007F25BC">
        <w:rPr>
          <w:rFonts w:ascii="Times New Roman" w:hAnsi="Times New Roman" w:cs="Times New Roman"/>
          <w:color w:val="000000" w:themeColor="text1"/>
        </w:rPr>
        <w:t xml:space="preserve"> </w:t>
      </w:r>
      <w:r w:rsidR="00EE14C1" w:rsidRPr="007F25BC">
        <w:rPr>
          <w:rFonts w:ascii="Times New Roman" w:hAnsi="Times New Roman" w:cs="Times New Roman"/>
          <w:color w:val="000000" w:themeColor="text1"/>
        </w:rPr>
        <w:t>06469 Seeland, Gaterslebener 1</w:t>
      </w:r>
      <w:r w:rsidR="007F25BC" w:rsidRPr="007F25BC">
        <w:rPr>
          <w:rFonts w:ascii="Times New Roman" w:hAnsi="Times New Roman" w:cs="Times New Roman"/>
          <w:color w:val="000000" w:themeColor="text1"/>
        </w:rPr>
        <w:t>, Niemcy</w:t>
      </w:r>
      <w:r w:rsidR="006E10D6">
        <w:rPr>
          <w:rFonts w:ascii="Times New Roman" w:hAnsi="Times New Roman" w:cs="Times New Roman"/>
          <w:color w:val="000000" w:themeColor="text1"/>
        </w:rPr>
        <w:t>;</w:t>
      </w:r>
    </w:p>
    <w:p w14:paraId="371A5F6F" w14:textId="3B1D705C" w:rsidR="003B1784" w:rsidRPr="003B1784" w:rsidRDefault="003B1784" w:rsidP="00D50B90">
      <w:pPr>
        <w:pStyle w:val="Akapitzlist"/>
        <w:ind w:left="624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>- Przedsiębiorstwo Handlowo-Produkcyjne Przemysław Olejnik, Wąbiewo 26, 64-061     Kamieniec;</w:t>
      </w:r>
    </w:p>
    <w:p w14:paraId="09CBE4F1" w14:textId="53F39089" w:rsidR="003B1784" w:rsidRP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>- IK MBP PreZero Recykling Zachód Sp. z o. o., Piotrowo Pierwsze 26/27,64-020 Czempiń;</w:t>
      </w:r>
    </w:p>
    <w:p w14:paraId="6E1AAD31" w14:textId="77777777" w:rsidR="003B1784" w:rsidRP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>- Elektrorecykling S. A.  Sękowo 59, 64-300 Nowy Tomyśl;</w:t>
      </w:r>
    </w:p>
    <w:p w14:paraId="1073211F" w14:textId="77777777" w:rsidR="003B1784" w:rsidRP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>- Elektrorecykling S. A. Sękowo 56B, 64-300 Nowy Tomyśl;</w:t>
      </w:r>
    </w:p>
    <w:p w14:paraId="2BCA6087" w14:textId="4404AD6D" w:rsidR="003B1784" w:rsidRPr="003B1784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color w:val="000000" w:themeColor="text1"/>
        </w:rPr>
      </w:pPr>
      <w:r w:rsidRPr="003B1784">
        <w:rPr>
          <w:rFonts w:ascii="Times New Roman" w:hAnsi="Times New Roman" w:cs="Times New Roman"/>
          <w:color w:val="000000" w:themeColor="text1"/>
        </w:rPr>
        <w:t>- Elektrorecykling S. A. ul. Kolejowa 36, 64-300 Nowy Tomyśl</w:t>
      </w:r>
      <w:r w:rsidR="006E10D6">
        <w:rPr>
          <w:rFonts w:ascii="Times New Roman" w:hAnsi="Times New Roman" w:cs="Times New Roman"/>
          <w:color w:val="000000" w:themeColor="text1"/>
        </w:rPr>
        <w:t>.</w:t>
      </w:r>
    </w:p>
    <w:p w14:paraId="0DE5F2B6" w14:textId="77777777" w:rsidR="003B1784" w:rsidRPr="003B1784" w:rsidRDefault="003B1784" w:rsidP="00D50B90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499CF786" w14:textId="1F78C847" w:rsidR="003B1784" w:rsidRPr="003B1784" w:rsidRDefault="003B1784" w:rsidP="00D50B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3B1784">
        <w:rPr>
          <w:rFonts w:ascii="Times New Roman" w:hAnsi="Times New Roman" w:cs="Times New Roman"/>
          <w:b/>
          <w:color w:val="000000" w:themeColor="text1"/>
        </w:rPr>
        <w:t>Informacja o osiągniętych w 202</w:t>
      </w:r>
      <w:r w:rsidR="001634F5">
        <w:rPr>
          <w:rFonts w:ascii="Times New Roman" w:hAnsi="Times New Roman" w:cs="Times New Roman"/>
          <w:b/>
          <w:color w:val="000000" w:themeColor="text1"/>
        </w:rPr>
        <w:t>2</w:t>
      </w:r>
      <w:r w:rsidRPr="003B1784">
        <w:rPr>
          <w:rFonts w:ascii="Times New Roman" w:hAnsi="Times New Roman" w:cs="Times New Roman"/>
          <w:b/>
          <w:color w:val="000000" w:themeColor="text1"/>
        </w:rPr>
        <w:t xml:space="preserve"> r. przez gminę:</w:t>
      </w:r>
    </w:p>
    <w:p w14:paraId="25D0AD7E" w14:textId="77777777" w:rsidR="003B1784" w:rsidRDefault="003B1784" w:rsidP="00D50B9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19C7E22" w14:textId="4A7BD821" w:rsidR="003B1784" w:rsidRPr="00F859B5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bCs/>
        </w:rPr>
      </w:pPr>
      <w:r w:rsidRPr="00F859B5">
        <w:rPr>
          <w:rFonts w:ascii="Times New Roman" w:hAnsi="Times New Roman" w:cs="Times New Roman"/>
          <w:bCs/>
        </w:rPr>
        <w:t>Informacja o osiągniętych poziomach w 202</w:t>
      </w:r>
      <w:r w:rsidR="006E10D6">
        <w:rPr>
          <w:rFonts w:ascii="Times New Roman" w:hAnsi="Times New Roman" w:cs="Times New Roman"/>
          <w:bCs/>
        </w:rPr>
        <w:t>2</w:t>
      </w:r>
      <w:r w:rsidRPr="00F859B5">
        <w:rPr>
          <w:rFonts w:ascii="Times New Roman" w:hAnsi="Times New Roman" w:cs="Times New Roman"/>
          <w:bCs/>
        </w:rPr>
        <w:t xml:space="preserve"> r. przez gminę:</w:t>
      </w:r>
    </w:p>
    <w:p w14:paraId="7B9FC380" w14:textId="41FCA82B" w:rsidR="003B1784" w:rsidRPr="00F859B5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bCs/>
        </w:rPr>
      </w:pPr>
      <w:r w:rsidRPr="00F859B5">
        <w:rPr>
          <w:rFonts w:ascii="Times New Roman" w:hAnsi="Times New Roman" w:cs="Times New Roman"/>
          <w:bCs/>
        </w:rPr>
        <w:t>- poziom ograniczenia masy odpadów komunalnych ulegających biodegradacji przekazywanych do składowania wyniósł</w:t>
      </w:r>
      <w:r w:rsidRPr="001634F5">
        <w:rPr>
          <w:rFonts w:ascii="Times New Roman" w:hAnsi="Times New Roman" w:cs="Times New Roman"/>
          <w:bCs/>
        </w:rPr>
        <w:t>: 23,</w:t>
      </w:r>
      <w:r w:rsidR="001634F5" w:rsidRPr="001634F5">
        <w:rPr>
          <w:rFonts w:ascii="Times New Roman" w:hAnsi="Times New Roman" w:cs="Times New Roman"/>
          <w:bCs/>
        </w:rPr>
        <w:t>87</w:t>
      </w:r>
      <w:r w:rsidRPr="001634F5">
        <w:rPr>
          <w:rFonts w:ascii="Times New Roman" w:hAnsi="Times New Roman" w:cs="Times New Roman"/>
          <w:bCs/>
        </w:rPr>
        <w:t xml:space="preserve"> %,</w:t>
      </w:r>
    </w:p>
    <w:p w14:paraId="3E4FCDE9" w14:textId="35798D46" w:rsidR="003B1784" w:rsidRPr="00F859B5" w:rsidRDefault="003B1784" w:rsidP="00D50B90">
      <w:pPr>
        <w:pStyle w:val="Akapitzlist"/>
        <w:ind w:left="680"/>
        <w:jc w:val="both"/>
        <w:rPr>
          <w:rFonts w:ascii="Times New Roman" w:hAnsi="Times New Roman" w:cs="Times New Roman"/>
          <w:bCs/>
        </w:rPr>
      </w:pPr>
      <w:r w:rsidRPr="00F859B5">
        <w:rPr>
          <w:rFonts w:ascii="Times New Roman" w:hAnsi="Times New Roman" w:cs="Times New Roman"/>
          <w:bCs/>
        </w:rPr>
        <w:t xml:space="preserve">- poziom recyklingu i przygotowania do ponownego użycia odpadów komunalnych wyniósł: </w:t>
      </w:r>
      <w:r w:rsidRPr="001634F5">
        <w:rPr>
          <w:rFonts w:ascii="Times New Roman" w:hAnsi="Times New Roman" w:cs="Times New Roman"/>
          <w:bCs/>
        </w:rPr>
        <w:t>2</w:t>
      </w:r>
      <w:r w:rsidR="001634F5" w:rsidRPr="001634F5">
        <w:rPr>
          <w:rFonts w:ascii="Times New Roman" w:hAnsi="Times New Roman" w:cs="Times New Roman"/>
          <w:bCs/>
        </w:rPr>
        <w:t>7,61</w:t>
      </w:r>
      <w:r w:rsidRPr="001634F5">
        <w:rPr>
          <w:rFonts w:ascii="Times New Roman" w:hAnsi="Times New Roman" w:cs="Times New Roman"/>
          <w:bCs/>
        </w:rPr>
        <w:t xml:space="preserve"> %.</w:t>
      </w:r>
    </w:p>
    <w:p w14:paraId="169B4B0C" w14:textId="77777777" w:rsidR="003B1784" w:rsidRPr="00F859B5" w:rsidRDefault="003B1784" w:rsidP="00D50B90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5E9AD84F" w14:textId="14CC4FA4" w:rsidR="003B1784" w:rsidRPr="004D3908" w:rsidRDefault="003B1784" w:rsidP="00D50B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908">
        <w:rPr>
          <w:rFonts w:ascii="Times New Roman" w:eastAsia="Times New Roman" w:hAnsi="Times New Roman" w:cs="Times New Roman"/>
          <w:b/>
        </w:rPr>
        <w:t>Informacja dotycząca punktu selektywnego zbierania odpadów komunalnych</w:t>
      </w:r>
      <w:r>
        <w:rPr>
          <w:rFonts w:ascii="Times New Roman" w:eastAsia="Times New Roman" w:hAnsi="Times New Roman" w:cs="Times New Roman"/>
          <w:b/>
        </w:rPr>
        <w:t>:</w:t>
      </w:r>
    </w:p>
    <w:p w14:paraId="75693D71" w14:textId="77777777" w:rsidR="003B1784" w:rsidRDefault="003B1784" w:rsidP="00D50B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703B9" w14:textId="6FF72597" w:rsidR="003B1784" w:rsidRDefault="003B1784" w:rsidP="00D50B90">
      <w:pPr>
        <w:pStyle w:val="Akapitzlist"/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4D3908">
        <w:rPr>
          <w:rFonts w:ascii="Times New Roman" w:eastAsia="Times New Roman" w:hAnsi="Times New Roman" w:cs="Times New Roman"/>
        </w:rPr>
        <w:t>Punkt Selektywnego Zbierania Odpadów Komunalnych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AB5">
        <w:rPr>
          <w:rFonts w:ascii="Times New Roman" w:eastAsia="Times New Roman" w:hAnsi="Times New Roman" w:cs="Times New Roman"/>
        </w:rPr>
        <w:t xml:space="preserve">prowadzony jest przez </w:t>
      </w:r>
      <w:r w:rsidRPr="00E42D6E">
        <w:rPr>
          <w:rFonts w:ascii="Times New Roman" w:eastAsia="Times New Roman" w:hAnsi="Times New Roman" w:cs="Times New Roman"/>
        </w:rPr>
        <w:t xml:space="preserve">Zakład Gospodarki Komunalnej </w:t>
      </w:r>
      <w:r>
        <w:rPr>
          <w:rFonts w:ascii="Times New Roman" w:eastAsia="Times New Roman" w:hAnsi="Times New Roman" w:cs="Times New Roman"/>
        </w:rPr>
        <w:t xml:space="preserve">w Lwówku </w:t>
      </w:r>
      <w:r w:rsidRPr="00E42D6E">
        <w:rPr>
          <w:rFonts w:ascii="Times New Roman" w:eastAsia="Times New Roman" w:hAnsi="Times New Roman" w:cs="Times New Roman"/>
        </w:rPr>
        <w:t xml:space="preserve">Sp. z o. o. z siedzibą przy ul. Powstańców Wlkp. 40 w </w:t>
      </w:r>
      <w:r w:rsidRPr="00E42D6E">
        <w:rPr>
          <w:rFonts w:ascii="Times New Roman" w:eastAsia="Times New Roman" w:hAnsi="Times New Roman" w:cs="Times New Roman"/>
        </w:rPr>
        <w:lastRenderedPageBreak/>
        <w:t xml:space="preserve">Lwówku i znajduje się na terenie bazy </w:t>
      </w:r>
      <w:r>
        <w:rPr>
          <w:rFonts w:ascii="Times New Roman" w:eastAsia="Times New Roman" w:hAnsi="Times New Roman" w:cs="Times New Roman"/>
        </w:rPr>
        <w:t xml:space="preserve">ww. </w:t>
      </w:r>
      <w:r w:rsidRPr="00E42D6E">
        <w:rPr>
          <w:rFonts w:ascii="Times New Roman" w:eastAsia="Times New Roman" w:hAnsi="Times New Roman" w:cs="Times New Roman"/>
        </w:rPr>
        <w:t>ZGK w Lwówku</w:t>
      </w:r>
      <w:r>
        <w:rPr>
          <w:rFonts w:ascii="Times New Roman" w:eastAsia="Times New Roman" w:hAnsi="Times New Roman" w:cs="Times New Roman"/>
        </w:rPr>
        <w:t>. PSZOK czynny jest w dniach: poniedziałek od 8.00 do 17.00,  piątek od 8.00 do 16.00 i sobota w godz. od 8.00 do 16.00, a w okresie od miesiąca listopada do lutego od 8.00 do 14.00</w:t>
      </w:r>
      <w:r w:rsidR="00D50B90">
        <w:rPr>
          <w:rFonts w:ascii="Times New Roman" w:eastAsia="Times New Roman" w:hAnsi="Times New Roman" w:cs="Times New Roman"/>
        </w:rPr>
        <w:t>.</w:t>
      </w:r>
    </w:p>
    <w:p w14:paraId="4806AACC" w14:textId="77777777" w:rsidR="003B1784" w:rsidRPr="00CD4812" w:rsidRDefault="003B1784" w:rsidP="00D50B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D31EBD" w14:textId="77777777" w:rsidR="003B1784" w:rsidRPr="00672AB5" w:rsidRDefault="003B1784" w:rsidP="00D50B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4F0F34" w14:textId="77777777" w:rsidR="003B1784" w:rsidRPr="00E42D6E" w:rsidRDefault="003B1784" w:rsidP="00D50B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72AB5">
        <w:rPr>
          <w:rFonts w:ascii="Times New Roman" w:eastAsia="Times New Roman" w:hAnsi="Times New Roman" w:cs="Times New Roman"/>
          <w:b/>
        </w:rPr>
        <w:t>Informacja o zbierających zużyty sprzęt elektrycz</w:t>
      </w:r>
      <w:r>
        <w:rPr>
          <w:rFonts w:ascii="Times New Roman" w:eastAsia="Times New Roman" w:hAnsi="Times New Roman" w:cs="Times New Roman"/>
          <w:b/>
        </w:rPr>
        <w:t xml:space="preserve">ny i elektroniczny </w:t>
      </w:r>
      <w:r w:rsidRPr="00E42D6E">
        <w:rPr>
          <w:rFonts w:ascii="Times New Roman" w:eastAsia="Times New Roman" w:hAnsi="Times New Roman" w:cs="Times New Roman"/>
          <w:b/>
        </w:rPr>
        <w:t xml:space="preserve">pochodzący z gospodarstw domowych, o których mowa w </w:t>
      </w:r>
      <w:hyperlink r:id="rId8" w:anchor="/dokument/18233050?cm=DOCUMENT" w:history="1">
        <w:r w:rsidRPr="00E42D6E">
          <w:rPr>
            <w:rFonts w:ascii="Times New Roman" w:eastAsia="Times New Roman" w:hAnsi="Times New Roman" w:cs="Times New Roman"/>
            <w:b/>
          </w:rPr>
          <w:t>ustawie</w:t>
        </w:r>
      </w:hyperlink>
      <w:r w:rsidRPr="00E42D6E">
        <w:rPr>
          <w:rFonts w:ascii="Times New Roman" w:eastAsia="Times New Roman" w:hAnsi="Times New Roman" w:cs="Times New Roman"/>
          <w:b/>
        </w:rPr>
        <w:t xml:space="preserve"> z dnia 11 września 2015 r. o zużytym sprzęcie elektrycznym i elektronicznym (Dz. U. poz. 1688).</w:t>
      </w:r>
    </w:p>
    <w:p w14:paraId="4C070FDD" w14:textId="77777777" w:rsidR="003B1784" w:rsidRPr="00672AB5" w:rsidRDefault="003B1784" w:rsidP="00D50B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5F8602F" w14:textId="7C8AB2B8" w:rsidR="003B1784" w:rsidRDefault="003B1784" w:rsidP="00D50B90">
      <w:pPr>
        <w:pStyle w:val="Akapitzlist"/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Zużyty sprzęt elektryczny i elektroniczny pochodzący z gospodarstw domowych zbierany jest na ternie PSZOK w Lwówku i odbierany przez Elektrorecykling S. A. z siedzibą</w:t>
      </w:r>
      <w:r w:rsidR="00D50B9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Sękowo 59, 64-300 Nowy Tomyśl.</w:t>
      </w:r>
    </w:p>
    <w:p w14:paraId="648ECF2D" w14:textId="77777777" w:rsidR="003B1784" w:rsidRPr="00672AB5" w:rsidRDefault="003B1784" w:rsidP="001634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AEE4F6" w14:textId="77777777" w:rsidR="003B1784" w:rsidRPr="000765EC" w:rsidRDefault="003B1784" w:rsidP="001634F5">
      <w:pPr>
        <w:pStyle w:val="Akapitzlist"/>
        <w:jc w:val="both"/>
        <w:rPr>
          <w:rFonts w:ascii="Times New Roman" w:hAnsi="Times New Roman" w:cs="Times New Roman"/>
        </w:rPr>
      </w:pPr>
    </w:p>
    <w:p w14:paraId="60023639" w14:textId="77777777" w:rsidR="000B27CC" w:rsidRDefault="000B27CC" w:rsidP="001634F5">
      <w:pPr>
        <w:jc w:val="both"/>
      </w:pPr>
    </w:p>
    <w:sectPr w:rsidR="000B27CC" w:rsidSect="003760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3938" w14:textId="77777777" w:rsidR="0014313B" w:rsidRDefault="0014313B">
      <w:pPr>
        <w:spacing w:after="0" w:line="240" w:lineRule="auto"/>
      </w:pPr>
      <w:r>
        <w:separator/>
      </w:r>
    </w:p>
  </w:endnote>
  <w:endnote w:type="continuationSeparator" w:id="0">
    <w:p w14:paraId="16115594" w14:textId="77777777" w:rsidR="0014313B" w:rsidRDefault="0014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158740"/>
      <w:docPartObj>
        <w:docPartGallery w:val="Page Numbers (Bottom of Page)"/>
        <w:docPartUnique/>
      </w:docPartObj>
    </w:sdtPr>
    <w:sdtContent>
      <w:p w14:paraId="3192959F" w14:textId="77777777" w:rsidR="00CD4812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F82CFF3" w14:textId="77777777" w:rsidR="00CD481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7B67" w14:textId="77777777" w:rsidR="0014313B" w:rsidRDefault="0014313B">
      <w:pPr>
        <w:spacing w:after="0" w:line="240" w:lineRule="auto"/>
      </w:pPr>
      <w:r>
        <w:separator/>
      </w:r>
    </w:p>
  </w:footnote>
  <w:footnote w:type="continuationSeparator" w:id="0">
    <w:p w14:paraId="4DFE8211" w14:textId="77777777" w:rsidR="0014313B" w:rsidRDefault="0014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A28"/>
    <w:multiLevelType w:val="hybridMultilevel"/>
    <w:tmpl w:val="7BFC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84"/>
    <w:rsid w:val="000B27CC"/>
    <w:rsid w:val="0014313B"/>
    <w:rsid w:val="001634F5"/>
    <w:rsid w:val="003722DC"/>
    <w:rsid w:val="003B1784"/>
    <w:rsid w:val="00540EDB"/>
    <w:rsid w:val="006E10D6"/>
    <w:rsid w:val="007F25BC"/>
    <w:rsid w:val="0083508C"/>
    <w:rsid w:val="0098487E"/>
    <w:rsid w:val="00CD77C5"/>
    <w:rsid w:val="00D50B90"/>
    <w:rsid w:val="00DA3B17"/>
    <w:rsid w:val="00E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2632"/>
  <w15:chartTrackingRefBased/>
  <w15:docId w15:val="{D4F79A37-99DB-47F7-8B48-ECCB9C9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8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7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B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8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9252-69A8-499B-A87F-EC6C1588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Lwówek Gmina Lwówek</dc:creator>
  <cp:keywords/>
  <dc:description/>
  <cp:lastModifiedBy>Gmina Lwówek Gmina Lwówek</cp:lastModifiedBy>
  <cp:revision>5</cp:revision>
  <dcterms:created xsi:type="dcterms:W3CDTF">2023-04-18T05:48:00Z</dcterms:created>
  <dcterms:modified xsi:type="dcterms:W3CDTF">2023-04-25T07:15:00Z</dcterms:modified>
</cp:coreProperties>
</file>